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98" w:rsidRPr="00482164" w:rsidRDefault="001F7898" w:rsidP="00482164">
      <w:pPr>
        <w:jc w:val="center"/>
        <w:rPr>
          <w:b/>
          <w:color w:val="FF0000"/>
          <w:sz w:val="100"/>
          <w:szCs w:val="100"/>
        </w:rPr>
      </w:pPr>
      <w:r w:rsidRPr="00482164">
        <w:rPr>
          <w:b/>
          <w:noProof/>
          <w:sz w:val="100"/>
          <w:szCs w:val="100"/>
          <w:lang w:eastAsia="en-GB"/>
        </w:rPr>
        <w:drawing>
          <wp:anchor distT="0" distB="0" distL="114300" distR="114300" simplePos="0" relativeHeight="251658240" behindDoc="0" locked="0" layoutInCell="1" allowOverlap="1" wp14:anchorId="7B44B439" wp14:editId="15C2F787">
            <wp:simplePos x="0" y="0"/>
            <wp:positionH relativeFrom="column">
              <wp:posOffset>4612640</wp:posOffset>
            </wp:positionH>
            <wp:positionV relativeFrom="paragraph">
              <wp:posOffset>162560</wp:posOffset>
            </wp:positionV>
            <wp:extent cx="1079500" cy="149352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9352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164">
        <w:rPr>
          <w:b/>
          <w:color w:val="FF0000"/>
          <w:sz w:val="100"/>
          <w:szCs w:val="100"/>
        </w:rPr>
        <w:t>HOW TO OBJECT</w:t>
      </w:r>
    </w:p>
    <w:p w:rsidR="00E43265" w:rsidRPr="00482164" w:rsidRDefault="00E43265" w:rsidP="00E43265">
      <w:pPr>
        <w:shd w:val="clear" w:color="auto" w:fill="FF0000"/>
        <w:jc w:val="center"/>
        <w:rPr>
          <w:b/>
          <w:color w:val="FFFFFF" w:themeColor="background1"/>
          <w:sz w:val="40"/>
        </w:rPr>
      </w:pPr>
      <w:r w:rsidRPr="00482164">
        <w:rPr>
          <w:b/>
          <w:color w:val="FFFFFF" w:themeColor="background1"/>
          <w:sz w:val="40"/>
        </w:rPr>
        <w:t xml:space="preserve">IF YOU OBJECT TO THE TOWERS </w:t>
      </w:r>
      <w:r w:rsidR="00482164" w:rsidRPr="00482164">
        <w:rPr>
          <w:b/>
          <w:color w:val="FFFFFF" w:themeColor="background1"/>
          <w:sz w:val="40"/>
        </w:rPr>
        <w:t xml:space="preserve">PLEASE </w:t>
      </w:r>
      <w:r w:rsidRPr="00482164">
        <w:rPr>
          <w:b/>
          <w:color w:val="FFFFFF" w:themeColor="background1"/>
          <w:sz w:val="40"/>
        </w:rPr>
        <w:t>EMAIL OR WRITE TO THE COUNCIL NOW!</w:t>
      </w:r>
    </w:p>
    <w:p w:rsidR="00EA2E04" w:rsidRPr="00625A18" w:rsidRDefault="00EA2E04" w:rsidP="00346A10">
      <w:pPr>
        <w:rPr>
          <w:b/>
          <w:sz w:val="16"/>
        </w:rPr>
      </w:pPr>
    </w:p>
    <w:p w:rsidR="00FC1F3F" w:rsidRDefault="00FC1F3F" w:rsidP="00346A10">
      <w:pPr>
        <w:rPr>
          <w:b/>
          <w:color w:val="FF0000"/>
          <w:sz w:val="36"/>
        </w:rPr>
      </w:pPr>
      <w:r w:rsidRPr="00482164">
        <w:rPr>
          <w:b/>
          <w:color w:val="FF0000"/>
          <w:sz w:val="36"/>
        </w:rPr>
        <w:t xml:space="preserve">We recommend doing this twice. </w:t>
      </w:r>
    </w:p>
    <w:p w:rsidR="00482164" w:rsidRPr="00482164" w:rsidRDefault="00482164" w:rsidP="00482164">
      <w:pPr>
        <w:ind w:left="360"/>
        <w:rPr>
          <w:b/>
          <w:sz w:val="28"/>
        </w:rPr>
      </w:pPr>
    </w:p>
    <w:p w:rsidR="00FC1F3F" w:rsidRPr="00482164" w:rsidRDefault="00FC1F3F" w:rsidP="00FC1F3F">
      <w:pPr>
        <w:pStyle w:val="ListParagraph"/>
        <w:numPr>
          <w:ilvl w:val="0"/>
          <w:numId w:val="2"/>
        </w:numPr>
        <w:rPr>
          <w:b/>
          <w:sz w:val="28"/>
        </w:rPr>
      </w:pPr>
      <w:r w:rsidRPr="00482164">
        <w:rPr>
          <w:b/>
          <w:sz w:val="28"/>
        </w:rPr>
        <w:t xml:space="preserve">First </w:t>
      </w:r>
      <w:r w:rsidRPr="00482164">
        <w:rPr>
          <w:b/>
          <w:sz w:val="28"/>
          <w:u w:val="single"/>
        </w:rPr>
        <w:t xml:space="preserve">AS SOON AS POSSIBLE </w:t>
      </w:r>
      <w:r w:rsidRPr="00482164">
        <w:rPr>
          <w:b/>
          <w:sz w:val="28"/>
        </w:rPr>
        <w:t xml:space="preserve">- </w:t>
      </w:r>
      <w:r w:rsidR="00800E39" w:rsidRPr="00482164">
        <w:rPr>
          <w:b/>
          <w:sz w:val="28"/>
        </w:rPr>
        <w:t>to let the</w:t>
      </w:r>
      <w:r w:rsidRPr="00482164">
        <w:rPr>
          <w:b/>
          <w:sz w:val="28"/>
        </w:rPr>
        <w:t xml:space="preserve"> council and your MP’s </w:t>
      </w:r>
      <w:r w:rsidR="00800E39" w:rsidRPr="00482164">
        <w:rPr>
          <w:b/>
          <w:sz w:val="28"/>
        </w:rPr>
        <w:t>know what you think</w:t>
      </w:r>
      <w:r w:rsidR="00FC6D9F" w:rsidRPr="00482164">
        <w:rPr>
          <w:b/>
          <w:sz w:val="28"/>
        </w:rPr>
        <w:t xml:space="preserve"> </w:t>
      </w:r>
      <w:r w:rsidR="00FF7832" w:rsidRPr="00482164">
        <w:rPr>
          <w:b/>
          <w:sz w:val="28"/>
        </w:rPr>
        <w:t xml:space="preserve">BEFORE THE PLANS ARE EVEN </w:t>
      </w:r>
      <w:r w:rsidR="00FC6D9F" w:rsidRPr="00482164">
        <w:rPr>
          <w:b/>
          <w:sz w:val="28"/>
        </w:rPr>
        <w:t>submitted for approval</w:t>
      </w:r>
      <w:r w:rsidRPr="00482164">
        <w:rPr>
          <w:b/>
          <w:sz w:val="28"/>
        </w:rPr>
        <w:t xml:space="preserve">. </w:t>
      </w:r>
    </w:p>
    <w:p w:rsidR="00482164" w:rsidRPr="000A1D8E" w:rsidRDefault="00482164" w:rsidP="00482164">
      <w:pPr>
        <w:pStyle w:val="ListParagraph"/>
        <w:rPr>
          <w:b/>
          <w:sz w:val="24"/>
        </w:rPr>
      </w:pPr>
    </w:p>
    <w:p w:rsidR="00346A10" w:rsidRPr="00482164" w:rsidRDefault="00FC1F3F" w:rsidP="00FC1F3F">
      <w:pPr>
        <w:pStyle w:val="ListParagraph"/>
        <w:numPr>
          <w:ilvl w:val="0"/>
          <w:numId w:val="2"/>
        </w:numPr>
        <w:rPr>
          <w:b/>
          <w:sz w:val="28"/>
        </w:rPr>
      </w:pPr>
      <w:r w:rsidRPr="00482164">
        <w:rPr>
          <w:b/>
          <w:sz w:val="28"/>
        </w:rPr>
        <w:t xml:space="preserve">And then </w:t>
      </w:r>
      <w:r w:rsidR="00C67299" w:rsidRPr="00482164">
        <w:rPr>
          <w:b/>
          <w:sz w:val="28"/>
        </w:rPr>
        <w:t>again</w:t>
      </w:r>
      <w:r w:rsidRPr="00482164">
        <w:rPr>
          <w:b/>
          <w:sz w:val="28"/>
        </w:rPr>
        <w:t xml:space="preserve"> </w:t>
      </w:r>
      <w:r w:rsidRPr="00482164">
        <w:rPr>
          <w:b/>
          <w:caps/>
          <w:sz w:val="28"/>
          <w:u w:val="single"/>
        </w:rPr>
        <w:t>once the plans have been submitted</w:t>
      </w:r>
      <w:r w:rsidRPr="00482164">
        <w:rPr>
          <w:b/>
          <w:sz w:val="28"/>
        </w:rPr>
        <w:t xml:space="preserve"> for approval (likely to be in</w:t>
      </w:r>
      <w:r w:rsidR="000672B2" w:rsidRPr="00482164">
        <w:rPr>
          <w:b/>
          <w:sz w:val="28"/>
        </w:rPr>
        <w:t xml:space="preserve"> mid</w:t>
      </w:r>
      <w:r w:rsidR="003F5B43">
        <w:rPr>
          <w:b/>
          <w:sz w:val="28"/>
        </w:rPr>
        <w:t>/late</w:t>
      </w:r>
      <w:r w:rsidRPr="00482164">
        <w:rPr>
          <w:b/>
          <w:sz w:val="28"/>
        </w:rPr>
        <w:t xml:space="preserve"> </w:t>
      </w:r>
      <w:r w:rsidR="00DA28DE" w:rsidRPr="00482164">
        <w:rPr>
          <w:b/>
          <w:sz w:val="28"/>
        </w:rPr>
        <w:t>July</w:t>
      </w:r>
      <w:r w:rsidRPr="00482164">
        <w:rPr>
          <w:b/>
          <w:sz w:val="28"/>
        </w:rPr>
        <w:t>) – but we will tell you when that happens.</w:t>
      </w:r>
    </w:p>
    <w:p w:rsidR="00482164" w:rsidRPr="00482164" w:rsidRDefault="00482164" w:rsidP="00EA2E04">
      <w:pPr>
        <w:rPr>
          <w:sz w:val="28"/>
        </w:rPr>
      </w:pPr>
    </w:p>
    <w:p w:rsidR="00EA2E04" w:rsidRPr="00482164" w:rsidRDefault="00EA2E04" w:rsidP="00EA2E04">
      <w:pPr>
        <w:rPr>
          <w:sz w:val="28"/>
        </w:rPr>
      </w:pPr>
      <w:r w:rsidRPr="00482164">
        <w:rPr>
          <w:sz w:val="28"/>
        </w:rPr>
        <w:t xml:space="preserve">Please use one or more of the potential reasons below. </w:t>
      </w:r>
      <w:r w:rsidRPr="00482164">
        <w:rPr>
          <w:sz w:val="28"/>
          <w:u w:val="single"/>
        </w:rPr>
        <w:t>But please use your own words and say how you feel</w:t>
      </w:r>
      <w:r w:rsidR="00D7000F" w:rsidRPr="00482164">
        <w:rPr>
          <w:sz w:val="28"/>
        </w:rPr>
        <w:t xml:space="preserve"> - using your own words is far more effective than </w:t>
      </w:r>
      <w:r w:rsidRPr="00482164">
        <w:rPr>
          <w:sz w:val="28"/>
        </w:rPr>
        <w:t>“cut and paste” letters</w:t>
      </w:r>
      <w:r w:rsidR="00D7000F" w:rsidRPr="00482164">
        <w:rPr>
          <w:sz w:val="28"/>
        </w:rPr>
        <w:t>/emails:</w:t>
      </w:r>
    </w:p>
    <w:p w:rsidR="0063104D" w:rsidRPr="00482164" w:rsidRDefault="0063104D" w:rsidP="00625A18">
      <w:pPr>
        <w:numPr>
          <w:ilvl w:val="0"/>
          <w:numId w:val="1"/>
        </w:numPr>
        <w:tabs>
          <w:tab w:val="num" w:pos="284"/>
        </w:tabs>
        <w:spacing w:before="240" w:after="100" w:afterAutospacing="1" w:line="240" w:lineRule="auto"/>
        <w:ind w:left="284" w:hanging="284"/>
        <w:rPr>
          <w:rFonts w:eastAsia="Times New Roman" w:cs="Arial"/>
          <w:b/>
          <w:sz w:val="24"/>
          <w:szCs w:val="24"/>
          <w:lang w:eastAsia="en-GB"/>
        </w:rPr>
      </w:pPr>
      <w:r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Loss of light or overshadowing </w:t>
      </w:r>
      <w:r w:rsidRPr="00482164">
        <w:rPr>
          <w:rFonts w:eastAsia="Times New Roman" w:cs="Arial"/>
          <w:b/>
          <w:sz w:val="24"/>
          <w:szCs w:val="24"/>
          <w:lang w:eastAsia="en-GB"/>
        </w:rPr>
        <w:t>–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 xml:space="preserve"> The shadows from two towers of 25/26 floors will be huge and affect all residents north of the development, particularly those in Dominion House, the Avenue, Gordon Road and the </w:t>
      </w:r>
      <w:proofErr w:type="spellStart"/>
      <w:r w:rsidR="00482164" w:rsidRPr="00482164">
        <w:rPr>
          <w:rFonts w:eastAsia="Times New Roman" w:cs="Arial"/>
          <w:b/>
          <w:sz w:val="24"/>
          <w:szCs w:val="24"/>
          <w:lang w:eastAsia="en-GB"/>
        </w:rPr>
        <w:t>Draytons</w:t>
      </w:r>
      <w:proofErr w:type="spellEnd"/>
      <w:r w:rsidR="00482164" w:rsidRPr="00482164">
        <w:rPr>
          <w:rFonts w:eastAsia="Times New Roman" w:cs="Arial"/>
          <w:b/>
          <w:sz w:val="24"/>
          <w:szCs w:val="24"/>
          <w:lang w:eastAsia="en-GB"/>
        </w:rPr>
        <w:t xml:space="preserve"> area;  </w:t>
      </w:r>
    </w:p>
    <w:p w:rsidR="0063104D" w:rsidRPr="00482164" w:rsidRDefault="0063104D" w:rsidP="00EA2E0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Arial"/>
          <w:b/>
          <w:sz w:val="24"/>
          <w:szCs w:val="24"/>
          <w:lang w:eastAsia="en-GB"/>
        </w:rPr>
      </w:pPr>
      <w:r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Layout and density of building </w:t>
      </w:r>
      <w:r w:rsidRPr="00482164">
        <w:rPr>
          <w:rFonts w:eastAsia="Times New Roman" w:cs="Arial"/>
          <w:b/>
          <w:sz w:val="24"/>
          <w:szCs w:val="24"/>
          <w:lang w:eastAsia="en-GB"/>
        </w:rPr>
        <w:t xml:space="preserve">– 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>The density is excessive for each development individually and combined (two towers within 50m of each other) exceeds guidelines;</w:t>
      </w:r>
    </w:p>
    <w:p w:rsidR="0063104D" w:rsidRPr="00482164" w:rsidRDefault="0063104D" w:rsidP="005E1665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Arial"/>
          <w:b/>
          <w:sz w:val="24"/>
          <w:szCs w:val="24"/>
          <w:lang w:eastAsia="en-GB"/>
        </w:rPr>
      </w:pPr>
      <w:r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Visual amenity (but not loss of private view) </w:t>
      </w:r>
      <w:r w:rsidRPr="00482164">
        <w:rPr>
          <w:rFonts w:eastAsia="Times New Roman" w:cs="Arial"/>
          <w:b/>
          <w:sz w:val="24"/>
          <w:szCs w:val="24"/>
          <w:lang w:eastAsia="en-GB"/>
        </w:rPr>
        <w:t xml:space="preserve">– 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>Their size will make them oppressive in residential areas of two/three storey terraces and is contrary to the councils own development plans which want buildings of complimentary size and bulk on both sites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>;</w:t>
      </w:r>
      <w:r w:rsidRPr="00482164">
        <w:rPr>
          <w:rFonts w:eastAsia="Times New Roman" w:cs="Arial"/>
          <w:b/>
          <w:sz w:val="24"/>
          <w:szCs w:val="24"/>
          <w:lang w:eastAsia="en-GB"/>
        </w:rPr>
        <w:t xml:space="preserve">  </w:t>
      </w:r>
    </w:p>
    <w:p w:rsidR="0063104D" w:rsidRPr="00482164" w:rsidRDefault="0063104D" w:rsidP="00EA2E0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Arial"/>
          <w:b/>
          <w:sz w:val="24"/>
          <w:szCs w:val="24"/>
          <w:lang w:eastAsia="en-GB"/>
        </w:rPr>
      </w:pPr>
      <w:r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Local, strategic, regional and national planning policies </w:t>
      </w:r>
      <w:r w:rsidRPr="00482164">
        <w:rPr>
          <w:rFonts w:eastAsia="Times New Roman" w:cs="Arial"/>
          <w:b/>
          <w:sz w:val="24"/>
          <w:szCs w:val="24"/>
          <w:lang w:eastAsia="en-GB"/>
        </w:rPr>
        <w:t xml:space="preserve">– The size and density of </w:t>
      </w:r>
      <w:r w:rsidR="00D7000F" w:rsidRPr="00482164">
        <w:rPr>
          <w:rFonts w:eastAsia="Times New Roman" w:cs="Arial"/>
          <w:b/>
          <w:sz w:val="24"/>
          <w:szCs w:val="24"/>
          <w:lang w:eastAsia="en-GB"/>
        </w:rPr>
        <w:t xml:space="preserve">the 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>towers</w:t>
      </w:r>
      <w:r w:rsidR="00D7000F" w:rsidRPr="00482164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482164">
        <w:rPr>
          <w:rFonts w:eastAsia="Times New Roman" w:cs="Arial"/>
          <w:b/>
          <w:sz w:val="24"/>
          <w:szCs w:val="24"/>
          <w:lang w:eastAsia="en-GB"/>
        </w:rPr>
        <w:t>within an established residential area goes against</w:t>
      </w:r>
      <w:r w:rsidR="00EA2E04" w:rsidRPr="00482164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>the democratically approved WECNF plans and Ealing, London and National planning guidelines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>;</w:t>
      </w:r>
      <w:r w:rsidRPr="00482164">
        <w:rPr>
          <w:rFonts w:eastAsia="Times New Roman" w:cs="Arial"/>
          <w:b/>
          <w:sz w:val="24"/>
          <w:szCs w:val="24"/>
          <w:lang w:eastAsia="en-GB"/>
        </w:rPr>
        <w:t xml:space="preserve">  </w:t>
      </w:r>
    </w:p>
    <w:p w:rsidR="00482164" w:rsidRPr="00482164" w:rsidRDefault="0063104D" w:rsidP="0048216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Arial"/>
          <w:b/>
          <w:sz w:val="24"/>
          <w:szCs w:val="24"/>
          <w:lang w:eastAsia="en-GB"/>
        </w:rPr>
      </w:pPr>
      <w:r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Previous planning decisions (including appeal decisions) </w:t>
      </w:r>
      <w:r w:rsidRPr="00482164">
        <w:rPr>
          <w:rFonts w:eastAsia="Times New Roman" w:cs="Arial"/>
          <w:b/>
          <w:sz w:val="24"/>
          <w:szCs w:val="24"/>
          <w:lang w:eastAsia="en-GB"/>
        </w:rPr>
        <w:t>– The rejection of the proposed ‘leaf towers’ at Ealing Broadway shows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 xml:space="preserve">how these are 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>unsuitable proposal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>s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>;</w:t>
      </w:r>
      <w:r w:rsidRPr="00482164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:rsidR="000422E7" w:rsidRPr="00482164" w:rsidRDefault="00E55389" w:rsidP="0048216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Arial"/>
          <w:b/>
          <w:sz w:val="24"/>
          <w:szCs w:val="24"/>
          <w:lang w:eastAsia="en-GB"/>
        </w:rPr>
      </w:pPr>
      <w:r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Overlooking/loss of </w:t>
      </w:r>
      <w:r w:rsidR="0063104D"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>privacy</w:t>
      </w:r>
      <w:r w:rsidR="005E1665"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>/Safeguarding</w:t>
      </w:r>
      <w:r w:rsidR="0063104D" w:rsidRPr="00482164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 </w:t>
      </w:r>
      <w:r w:rsidR="0063104D" w:rsidRPr="00482164">
        <w:rPr>
          <w:rFonts w:eastAsia="Times New Roman" w:cs="Arial"/>
          <w:b/>
          <w:sz w:val="24"/>
          <w:szCs w:val="24"/>
          <w:lang w:eastAsia="en-GB"/>
        </w:rPr>
        <w:t>– The very close proximity to a</w:t>
      </w:r>
      <w:r w:rsidR="00EA2E04" w:rsidRPr="00482164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63104D" w:rsidRPr="00482164">
        <w:rPr>
          <w:rFonts w:eastAsia="Times New Roman" w:cs="Arial"/>
          <w:b/>
          <w:sz w:val="24"/>
          <w:szCs w:val="24"/>
          <w:lang w:eastAsia="en-GB"/>
        </w:rPr>
        <w:t xml:space="preserve">residential area means hundreds of </w:t>
      </w:r>
      <w:r w:rsidR="00EA2E04" w:rsidRPr="00482164">
        <w:rPr>
          <w:rFonts w:eastAsia="Times New Roman" w:cs="Arial"/>
          <w:b/>
          <w:sz w:val="24"/>
          <w:szCs w:val="24"/>
          <w:lang w:eastAsia="en-GB"/>
        </w:rPr>
        <w:t>famil</w:t>
      </w:r>
      <w:r w:rsidR="005E1665" w:rsidRPr="00482164">
        <w:rPr>
          <w:rFonts w:eastAsia="Times New Roman" w:cs="Arial"/>
          <w:b/>
          <w:sz w:val="24"/>
          <w:szCs w:val="24"/>
          <w:lang w:eastAsia="en-GB"/>
        </w:rPr>
        <w:t xml:space="preserve">ies </w:t>
      </w:r>
      <w:r w:rsidR="0063104D" w:rsidRPr="00482164">
        <w:rPr>
          <w:rFonts w:eastAsia="Times New Roman" w:cs="Arial"/>
          <w:b/>
          <w:sz w:val="24"/>
          <w:szCs w:val="24"/>
          <w:lang w:eastAsia="en-GB"/>
        </w:rPr>
        <w:t xml:space="preserve">will be overlooked through </w:t>
      </w:r>
      <w:r w:rsidR="00625A18" w:rsidRPr="00482164">
        <w:rPr>
          <w:rFonts w:eastAsia="Times New Roman" w:cs="Arial"/>
          <w:b/>
          <w:sz w:val="24"/>
          <w:szCs w:val="24"/>
          <w:lang w:eastAsia="en-GB"/>
        </w:rPr>
        <w:t xml:space="preserve">their </w:t>
      </w:r>
      <w:r w:rsidR="0063104D" w:rsidRPr="00482164">
        <w:rPr>
          <w:rFonts w:eastAsia="Times New Roman" w:cs="Arial"/>
          <w:b/>
          <w:sz w:val="24"/>
          <w:szCs w:val="24"/>
          <w:lang w:eastAsia="en-GB"/>
        </w:rPr>
        <w:t xml:space="preserve">windows </w:t>
      </w:r>
      <w:r w:rsidR="00625A18" w:rsidRPr="00482164">
        <w:rPr>
          <w:rFonts w:eastAsia="Times New Roman" w:cs="Arial"/>
          <w:b/>
          <w:sz w:val="24"/>
          <w:szCs w:val="24"/>
          <w:lang w:eastAsia="en-GB"/>
        </w:rPr>
        <w:t>and</w:t>
      </w:r>
      <w:r w:rsidR="0063104D" w:rsidRPr="00482164">
        <w:rPr>
          <w:rFonts w:eastAsia="Times New Roman" w:cs="Arial"/>
          <w:b/>
          <w:sz w:val="24"/>
          <w:szCs w:val="24"/>
          <w:lang w:eastAsia="en-GB"/>
        </w:rPr>
        <w:t xml:space="preserve"> into </w:t>
      </w:r>
      <w:r w:rsidR="0091334C" w:rsidRPr="00482164">
        <w:rPr>
          <w:rFonts w:eastAsia="Times New Roman" w:cs="Arial"/>
          <w:b/>
          <w:sz w:val="24"/>
          <w:szCs w:val="24"/>
          <w:lang w:eastAsia="en-GB"/>
        </w:rPr>
        <w:t xml:space="preserve">their </w:t>
      </w:r>
      <w:r w:rsidR="001F7898" w:rsidRPr="00482164">
        <w:rPr>
          <w:rFonts w:eastAsia="Times New Roman" w:cs="Arial"/>
          <w:b/>
          <w:sz w:val="24"/>
          <w:szCs w:val="24"/>
          <w:lang w:eastAsia="en-GB"/>
        </w:rPr>
        <w:t>gardens</w:t>
      </w:r>
      <w:r w:rsidR="00482164" w:rsidRPr="00482164">
        <w:rPr>
          <w:rFonts w:eastAsia="Times New Roman" w:cs="Arial"/>
          <w:b/>
          <w:sz w:val="24"/>
          <w:szCs w:val="24"/>
          <w:lang w:eastAsia="en-GB"/>
        </w:rPr>
        <w:t>– again contrary to Ealing’s own planning guidelines.</w:t>
      </w:r>
    </w:p>
    <w:p w:rsidR="00EA2E04" w:rsidRPr="000672B2" w:rsidRDefault="00EC1E2F" w:rsidP="00E43265">
      <w:pPr>
        <w:shd w:val="clear" w:color="auto" w:fill="FF000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PLEASE </w:t>
      </w:r>
      <w:r w:rsidR="00EA2E04" w:rsidRPr="000672B2">
        <w:rPr>
          <w:b/>
          <w:color w:val="FFFFFF" w:themeColor="background1"/>
          <w:sz w:val="28"/>
        </w:rPr>
        <w:t xml:space="preserve">EMAIL OUR OBJECTIONS TO </w:t>
      </w:r>
      <w:r w:rsidR="000672B2" w:rsidRPr="000672B2">
        <w:rPr>
          <w:b/>
          <w:color w:val="FFFFFF" w:themeColor="background1"/>
          <w:sz w:val="28"/>
        </w:rPr>
        <w:t xml:space="preserve">ALL OR MOST OF </w:t>
      </w:r>
      <w:r w:rsidR="00EA2E04" w:rsidRPr="000672B2">
        <w:rPr>
          <w:b/>
          <w:color w:val="FFFFFF" w:themeColor="background1"/>
          <w:sz w:val="28"/>
        </w:rPr>
        <w:t>THE FOLLOWING:</w:t>
      </w:r>
    </w:p>
    <w:p w:rsidR="000672B2" w:rsidRDefault="000672B2" w:rsidP="00FC6D9F">
      <w:pPr>
        <w:rPr>
          <w:b/>
        </w:rPr>
      </w:pPr>
    </w:p>
    <w:p w:rsidR="006A009E" w:rsidRPr="006177F3" w:rsidRDefault="00771F4A" w:rsidP="00FC6D9F">
      <w:r w:rsidRPr="006177F3">
        <w:t>We</w:t>
      </w:r>
      <w:r w:rsidR="006177F3" w:rsidRPr="006177F3">
        <w:t xml:space="preserve">’ve </w:t>
      </w:r>
      <w:r w:rsidR="009F4535">
        <w:t xml:space="preserve">tried to make </w:t>
      </w:r>
      <w:r w:rsidRPr="006177F3">
        <w:t xml:space="preserve">it as easy as possible for you to email </w:t>
      </w:r>
      <w:r w:rsidR="009F4535">
        <w:t>everyone</w:t>
      </w:r>
      <w:r w:rsidRPr="006177F3">
        <w:t>.  All you need to do is</w:t>
      </w:r>
      <w:r w:rsidR="006177F3" w:rsidRPr="006177F3">
        <w:t xml:space="preserve"> control/</w:t>
      </w:r>
      <w:r w:rsidRPr="006177F3">
        <w:t xml:space="preserve">click on the </w:t>
      </w:r>
      <w:r w:rsidR="006177F3" w:rsidRPr="006177F3">
        <w:t>red bar</w:t>
      </w:r>
      <w:r w:rsidRPr="006177F3">
        <w:t xml:space="preserve"> at the </w:t>
      </w:r>
      <w:r w:rsidR="006177F3" w:rsidRPr="006177F3">
        <w:t>bottom</w:t>
      </w:r>
      <w:r w:rsidRPr="006177F3">
        <w:t xml:space="preserve"> of each section – this will fill your </w:t>
      </w:r>
      <w:r w:rsidR="006A009E" w:rsidRPr="006177F3">
        <w:t xml:space="preserve">email </w:t>
      </w:r>
      <w:r w:rsidR="009F4535">
        <w:t xml:space="preserve">address field with all those particular </w:t>
      </w:r>
      <w:r w:rsidRPr="006177F3">
        <w:t>email addresses.</w:t>
      </w:r>
      <w:r w:rsidR="006177F3" w:rsidRPr="006177F3">
        <w:t xml:space="preserve"> (</w:t>
      </w:r>
      <w:r w:rsidRPr="006177F3">
        <w:t xml:space="preserve">Due to size restrictions, the emails need to be grouped this </w:t>
      </w:r>
      <w:r w:rsidRPr="006177F3">
        <w:lastRenderedPageBreak/>
        <w:t xml:space="preserve">way, we recommend of course you click on all the </w:t>
      </w:r>
      <w:r w:rsidR="009F4535">
        <w:t>red bars</w:t>
      </w:r>
      <w:r w:rsidRPr="006177F3">
        <w:t xml:space="preserve"> – sending your email to everyone </w:t>
      </w:r>
      <w:r w:rsidR="003F5B43">
        <w:t xml:space="preserve">listed below – so </w:t>
      </w:r>
      <w:r w:rsidR="006A009E" w:rsidRPr="006177F3">
        <w:t>you</w:t>
      </w:r>
      <w:r w:rsidR="003F5B43">
        <w:t xml:space="preserve">’ll </w:t>
      </w:r>
      <w:r w:rsidR="006A009E" w:rsidRPr="006177F3">
        <w:t>need to click on all 7 icons below to make sure all email addresses are reached.</w:t>
      </w:r>
      <w:r w:rsidR="006177F3" w:rsidRPr="006177F3">
        <w:t>)</w:t>
      </w:r>
    </w:p>
    <w:p w:rsidR="00771F4A" w:rsidRPr="006177F3" w:rsidRDefault="00771F4A" w:rsidP="00FC6D9F"/>
    <w:p w:rsidR="006A009E" w:rsidRPr="006177F3" w:rsidRDefault="00771F4A" w:rsidP="00FC6D9F">
      <w:r w:rsidRPr="006177F3">
        <w:t xml:space="preserve">This is the best way to make your </w:t>
      </w:r>
      <w:r w:rsidR="006A009E" w:rsidRPr="006177F3">
        <w:t>point right away.  We need all politicians to be aware over the strength of public opinion and make sure this planning application is exceptionally scrutinised when it arrives.</w:t>
      </w:r>
    </w:p>
    <w:p w:rsidR="006177F3" w:rsidRDefault="006A009E" w:rsidP="006177F3">
      <w:pPr>
        <w:rPr>
          <w:b/>
        </w:rPr>
      </w:pPr>
      <w:r>
        <w:rPr>
          <w:b/>
        </w:rPr>
        <w:t xml:space="preserve"> </w:t>
      </w:r>
    </w:p>
    <w:p w:rsidR="006177F3" w:rsidRPr="006177F3" w:rsidRDefault="006177F3" w:rsidP="006177F3">
      <w:pPr>
        <w:rPr>
          <w:b/>
          <w:sz w:val="24"/>
          <w:u w:val="single"/>
        </w:rPr>
      </w:pPr>
      <w:r w:rsidRPr="006177F3">
        <w:rPr>
          <w:b/>
          <w:sz w:val="24"/>
          <w:u w:val="single"/>
        </w:rPr>
        <w:t>Ealing Council – Key People</w:t>
      </w:r>
    </w:p>
    <w:p w:rsidR="006177F3" w:rsidRPr="006177F3" w:rsidRDefault="006177F3" w:rsidP="006177F3">
      <w:pPr>
        <w:pStyle w:val="ListParagraph"/>
        <w:numPr>
          <w:ilvl w:val="0"/>
          <w:numId w:val="3"/>
        </w:numPr>
      </w:pPr>
      <w:r w:rsidRPr="006177F3">
        <w:t xml:space="preserve">Julian Bell, Labour Leader of the Council </w:t>
      </w:r>
    </w:p>
    <w:p w:rsidR="006177F3" w:rsidRPr="006177F3" w:rsidRDefault="006177F3" w:rsidP="006177F3">
      <w:pPr>
        <w:pStyle w:val="ListParagraph"/>
        <w:numPr>
          <w:ilvl w:val="0"/>
          <w:numId w:val="3"/>
        </w:numPr>
      </w:pPr>
      <w:r w:rsidRPr="006177F3">
        <w:t>Peter Mason, Labour cabinet lead on planning</w:t>
      </w:r>
    </w:p>
    <w:p w:rsidR="006177F3" w:rsidRPr="006177F3" w:rsidRDefault="006177F3" w:rsidP="006177F3">
      <w:pPr>
        <w:pStyle w:val="ListParagraph"/>
        <w:numPr>
          <w:ilvl w:val="0"/>
          <w:numId w:val="3"/>
        </w:numPr>
      </w:pPr>
      <w:proofErr w:type="spellStart"/>
      <w:r w:rsidRPr="006177F3">
        <w:t>Shital</w:t>
      </w:r>
      <w:proofErr w:type="spellEnd"/>
      <w:r w:rsidRPr="006177F3">
        <w:t xml:space="preserve"> </w:t>
      </w:r>
      <w:proofErr w:type="spellStart"/>
      <w:r w:rsidRPr="006177F3">
        <w:t>Manro</w:t>
      </w:r>
      <w:proofErr w:type="spellEnd"/>
      <w:r w:rsidRPr="006177F3">
        <w:t>, Planning Committee Chair</w:t>
      </w:r>
      <w:r w:rsidR="006D0C80">
        <w:t xml:space="preserve"> (Labour)</w:t>
      </w:r>
    </w:p>
    <w:p w:rsidR="006177F3" w:rsidRPr="006177F3" w:rsidRDefault="006177F3" w:rsidP="006177F3">
      <w:pPr>
        <w:pStyle w:val="ListParagraph"/>
        <w:numPr>
          <w:ilvl w:val="0"/>
          <w:numId w:val="3"/>
        </w:numPr>
      </w:pPr>
      <w:r w:rsidRPr="006177F3">
        <w:t>S Donnelly, Planning Committee Vice Chair</w:t>
      </w:r>
      <w:r w:rsidR="006D0C80">
        <w:t xml:space="preserve"> (Labour)</w:t>
      </w:r>
    </w:p>
    <w:p w:rsidR="006177F3" w:rsidRPr="006177F3" w:rsidRDefault="006177F3" w:rsidP="00617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6177F3">
        <w:rPr>
          <w:rStyle w:val="Hyperlink"/>
          <w:color w:val="auto"/>
          <w:u w:val="none"/>
        </w:rPr>
        <w:t>Mark Wiltshire, Director of Safer Communities and Housing</w:t>
      </w:r>
    </w:p>
    <w:p w:rsidR="006177F3" w:rsidRPr="006177F3" w:rsidRDefault="006177F3" w:rsidP="00617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6177F3">
        <w:rPr>
          <w:rStyle w:val="Hyperlink"/>
          <w:color w:val="auto"/>
          <w:u w:val="none"/>
        </w:rPr>
        <w:t>Lucy Taylor, Executive Director of Regeneration and Planning</w:t>
      </w:r>
    </w:p>
    <w:p w:rsidR="006177F3" w:rsidRPr="006177F3" w:rsidRDefault="00905656" w:rsidP="006177F3">
      <w:pPr>
        <w:rPr>
          <w:b/>
          <w:color w:val="FFFFFF" w:themeColor="background1"/>
          <w:sz w:val="24"/>
        </w:rPr>
      </w:pPr>
      <w:hyperlink r:id="rId10" w:history="1"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>C</w:t>
        </w:r>
        <w:r w:rsid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>trl &amp; c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lick </w:t>
        </w:r>
        <w:r w:rsidR="006177F3" w:rsidRPr="006177F3">
          <w:rPr>
            <w:rStyle w:val="Hyperlink"/>
            <w:b/>
            <w:i/>
            <w:color w:val="FFFFFF" w:themeColor="background1"/>
            <w:sz w:val="24"/>
            <w:highlight w:val="red"/>
          </w:rPr>
          <w:t>here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 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sym w:font="Wingdings" w:char="F02B"/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 to email all six of the above at once</w:t>
        </w:r>
      </w:hyperlink>
    </w:p>
    <w:p w:rsidR="006177F3" w:rsidRDefault="006177F3" w:rsidP="006177F3">
      <w:pPr>
        <w:rPr>
          <w:rStyle w:val="Hyperlink"/>
          <w:b/>
          <w:color w:val="auto"/>
          <w:u w:val="none"/>
        </w:rPr>
      </w:pPr>
    </w:p>
    <w:p w:rsidR="006177F3" w:rsidRPr="006177F3" w:rsidRDefault="006177F3" w:rsidP="006177F3">
      <w:pPr>
        <w:rPr>
          <w:rStyle w:val="Hyperlink"/>
          <w:b/>
          <w:color w:val="auto"/>
          <w:sz w:val="24"/>
        </w:rPr>
      </w:pPr>
      <w:proofErr w:type="spellStart"/>
      <w:r w:rsidRPr="006177F3">
        <w:rPr>
          <w:rStyle w:val="Hyperlink"/>
          <w:b/>
          <w:color w:val="auto"/>
          <w:sz w:val="24"/>
        </w:rPr>
        <w:t>Ealings</w:t>
      </w:r>
      <w:proofErr w:type="spellEnd"/>
      <w:r w:rsidRPr="006177F3">
        <w:rPr>
          <w:rStyle w:val="Hyperlink"/>
          <w:b/>
          <w:color w:val="auto"/>
          <w:sz w:val="24"/>
        </w:rPr>
        <w:t xml:space="preserve"> MPs</w:t>
      </w:r>
    </w:p>
    <w:p w:rsidR="006177F3" w:rsidRPr="006177F3" w:rsidRDefault="006177F3" w:rsidP="006177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6177F3">
        <w:t xml:space="preserve">Steve Pound, </w:t>
      </w:r>
      <w:r w:rsidR="006D0C80">
        <w:t xml:space="preserve">Labour </w:t>
      </w:r>
      <w:r w:rsidRPr="006177F3">
        <w:t xml:space="preserve">MP for </w:t>
      </w:r>
      <w:bookmarkStart w:id="0" w:name="_GoBack"/>
      <w:bookmarkEnd w:id="0"/>
      <w:r w:rsidRPr="006177F3">
        <w:t xml:space="preserve">Ealing North (covering the </w:t>
      </w:r>
      <w:proofErr w:type="spellStart"/>
      <w:r w:rsidRPr="006177F3">
        <w:t>Draytons</w:t>
      </w:r>
      <w:proofErr w:type="spellEnd"/>
      <w:r w:rsidRPr="006177F3">
        <w:t xml:space="preserve"> and west/north)</w:t>
      </w:r>
    </w:p>
    <w:p w:rsidR="006177F3" w:rsidRPr="006177F3" w:rsidRDefault="006177F3" w:rsidP="006177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 w:rsidRPr="006177F3">
        <w:t>Rupa</w:t>
      </w:r>
      <w:proofErr w:type="spellEnd"/>
      <w:r w:rsidRPr="006177F3">
        <w:t xml:space="preserve"> </w:t>
      </w:r>
      <w:proofErr w:type="spellStart"/>
      <w:r w:rsidRPr="006177F3">
        <w:t>Huq</w:t>
      </w:r>
      <w:proofErr w:type="spellEnd"/>
      <w:r w:rsidRPr="006177F3">
        <w:t xml:space="preserve">, </w:t>
      </w:r>
      <w:r w:rsidR="006D0C80">
        <w:t xml:space="preserve">Labour </w:t>
      </w:r>
      <w:r w:rsidRPr="006177F3">
        <w:t>MP for Ealing Central (covering the 5 Roads and east of Argyle Road)</w:t>
      </w:r>
    </w:p>
    <w:p w:rsidR="006177F3" w:rsidRPr="006177F3" w:rsidRDefault="006177F3" w:rsidP="006177F3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u w:val="none"/>
        </w:rPr>
      </w:pPr>
      <w:proofErr w:type="spellStart"/>
      <w:r w:rsidRPr="006177F3">
        <w:rPr>
          <w:rFonts w:cstheme="minorHAnsi"/>
        </w:rPr>
        <w:t>Virendra</w:t>
      </w:r>
      <w:proofErr w:type="spellEnd"/>
      <w:r w:rsidRPr="006177F3">
        <w:rPr>
          <w:rFonts w:cstheme="minorHAnsi"/>
        </w:rPr>
        <w:t xml:space="preserve"> Sharma, </w:t>
      </w:r>
      <w:r w:rsidR="006D0C80">
        <w:rPr>
          <w:rFonts w:cstheme="minorHAnsi"/>
        </w:rPr>
        <w:t xml:space="preserve">Labour </w:t>
      </w:r>
      <w:r w:rsidRPr="006177F3">
        <w:rPr>
          <w:rFonts w:cstheme="minorHAnsi"/>
        </w:rPr>
        <w:t>MP for Ealing South (covering Waitrose area south/west)</w:t>
      </w:r>
    </w:p>
    <w:p w:rsidR="006177F3" w:rsidRPr="006177F3" w:rsidRDefault="00905656" w:rsidP="006177F3">
      <w:pPr>
        <w:rPr>
          <w:rStyle w:val="Hyperlink"/>
          <w:b/>
          <w:color w:val="FFFFFF" w:themeColor="background1"/>
          <w:sz w:val="24"/>
          <w:u w:val="none"/>
        </w:rPr>
      </w:pPr>
      <w:hyperlink r:id="rId11" w:history="1"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Ctrl &amp; click </w:t>
        </w:r>
        <w:r w:rsidR="006177F3" w:rsidRPr="006177F3">
          <w:rPr>
            <w:rStyle w:val="Hyperlink"/>
            <w:b/>
            <w:i/>
            <w:color w:val="FFFFFF" w:themeColor="background1"/>
            <w:sz w:val="24"/>
            <w:highlight w:val="red"/>
          </w:rPr>
          <w:t>here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 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sym w:font="Wingdings" w:char="F02B"/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 to email three relevant Ealing MPs at the same time</w:t>
        </w:r>
      </w:hyperlink>
    </w:p>
    <w:p w:rsidR="006177F3" w:rsidRDefault="006177F3" w:rsidP="006177F3">
      <w:pPr>
        <w:rPr>
          <w:rStyle w:val="Hyperlink"/>
          <w:b/>
          <w:color w:val="auto"/>
          <w:u w:val="none"/>
        </w:rPr>
      </w:pPr>
    </w:p>
    <w:p w:rsidR="006177F3" w:rsidRPr="006177F3" w:rsidRDefault="006177F3" w:rsidP="006177F3">
      <w:pPr>
        <w:rPr>
          <w:rStyle w:val="Hyperlink"/>
          <w:b/>
          <w:color w:val="auto"/>
          <w:sz w:val="24"/>
        </w:rPr>
      </w:pPr>
      <w:r w:rsidRPr="006177F3">
        <w:rPr>
          <w:rStyle w:val="Hyperlink"/>
          <w:b/>
          <w:color w:val="auto"/>
          <w:sz w:val="24"/>
        </w:rPr>
        <w:t>London Mayor’s Office</w:t>
      </w:r>
    </w:p>
    <w:p w:rsidR="006177F3" w:rsidRPr="006177F3" w:rsidRDefault="006177F3" w:rsidP="006177F3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proofErr w:type="spellStart"/>
      <w:r w:rsidRPr="006177F3">
        <w:rPr>
          <w:rStyle w:val="Hyperlink"/>
          <w:color w:val="auto"/>
          <w:u w:val="none"/>
        </w:rPr>
        <w:t>Sadiq</w:t>
      </w:r>
      <w:proofErr w:type="spellEnd"/>
      <w:r w:rsidRPr="006177F3">
        <w:rPr>
          <w:rStyle w:val="Hyperlink"/>
          <w:color w:val="auto"/>
          <w:u w:val="none"/>
        </w:rPr>
        <w:t xml:space="preserve"> Khan, Mayor of London</w:t>
      </w:r>
      <w:r w:rsidR="006D0C80">
        <w:rPr>
          <w:rStyle w:val="Hyperlink"/>
          <w:color w:val="auto"/>
          <w:u w:val="none"/>
        </w:rPr>
        <w:t xml:space="preserve"> (Labour)</w:t>
      </w:r>
    </w:p>
    <w:p w:rsidR="006177F3" w:rsidRPr="006177F3" w:rsidRDefault="006177F3" w:rsidP="006177F3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6177F3">
        <w:t xml:space="preserve">James Murray </w:t>
      </w:r>
      <w:r w:rsidRPr="006177F3">
        <w:rPr>
          <w:rStyle w:val="Hyperlink"/>
          <w:color w:val="auto"/>
          <w:u w:val="none"/>
        </w:rPr>
        <w:t xml:space="preserve">Deputy Mayor, Housing and Residential Development </w:t>
      </w:r>
      <w:r w:rsidR="006D0C80">
        <w:rPr>
          <w:rStyle w:val="Hyperlink"/>
          <w:color w:val="auto"/>
          <w:u w:val="none"/>
        </w:rPr>
        <w:t>(Labour)</w:t>
      </w:r>
      <w:r w:rsidRPr="006177F3">
        <w:rPr>
          <w:rStyle w:val="Hyperlink"/>
          <w:color w:val="auto"/>
          <w:u w:val="none"/>
        </w:rPr>
        <w:t xml:space="preserve"> </w:t>
      </w:r>
    </w:p>
    <w:p w:rsidR="006177F3" w:rsidRPr="006177F3" w:rsidRDefault="006177F3" w:rsidP="006177F3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proofErr w:type="spellStart"/>
      <w:r w:rsidRPr="006177F3">
        <w:rPr>
          <w:rStyle w:val="Hyperlink"/>
          <w:color w:val="auto"/>
          <w:u w:val="none"/>
        </w:rPr>
        <w:t>Onkar</w:t>
      </w:r>
      <w:proofErr w:type="spellEnd"/>
      <w:r w:rsidRPr="006177F3">
        <w:rPr>
          <w:rStyle w:val="Hyperlink"/>
          <w:color w:val="auto"/>
          <w:u w:val="none"/>
        </w:rPr>
        <w:t xml:space="preserve"> Sahota, GLA Member for Ealing and Hillingdon (Labour)</w:t>
      </w:r>
    </w:p>
    <w:p w:rsidR="006177F3" w:rsidRPr="006177F3" w:rsidRDefault="00905656" w:rsidP="006177F3">
      <w:pPr>
        <w:rPr>
          <w:rStyle w:val="Hyperlink"/>
          <w:b/>
          <w:color w:val="FFFFFF" w:themeColor="background1"/>
          <w:sz w:val="28"/>
          <w:u w:val="none"/>
        </w:rPr>
      </w:pPr>
      <w:hyperlink r:id="rId12" w:history="1"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Ctrl &amp; click </w:t>
        </w:r>
        <w:r w:rsidR="006177F3" w:rsidRPr="006177F3">
          <w:rPr>
            <w:rStyle w:val="Hyperlink"/>
            <w:b/>
            <w:i/>
            <w:color w:val="FFFFFF" w:themeColor="background1"/>
            <w:sz w:val="24"/>
            <w:highlight w:val="red"/>
          </w:rPr>
          <w:t>here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 </w:t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sym w:font="Wingdings" w:char="F02B"/>
        </w:r>
        <w:r w:rsidR="006177F3" w:rsidRPr="006177F3">
          <w:rPr>
            <w:rStyle w:val="Hyperlink"/>
            <w:b/>
            <w:color w:val="FFFFFF" w:themeColor="background1"/>
            <w:sz w:val="24"/>
            <w:highlight w:val="red"/>
            <w:u w:val="none"/>
          </w:rPr>
          <w:t xml:space="preserve"> to email The Mayor, his Deputy, and our Assembly Representative  </w:t>
        </w:r>
      </w:hyperlink>
    </w:p>
    <w:p w:rsidR="006177F3" w:rsidRDefault="006177F3" w:rsidP="006177F3">
      <w:pPr>
        <w:rPr>
          <w:rStyle w:val="Hyperlink"/>
          <w:b/>
          <w:color w:val="auto"/>
          <w:u w:val="none"/>
        </w:rPr>
      </w:pPr>
    </w:p>
    <w:p w:rsidR="006177F3" w:rsidRPr="006D0C80" w:rsidRDefault="006177F3" w:rsidP="006177F3">
      <w:pPr>
        <w:rPr>
          <w:rStyle w:val="Hyperlink"/>
          <w:b/>
          <w:color w:val="auto"/>
          <w:sz w:val="24"/>
        </w:rPr>
      </w:pPr>
      <w:r w:rsidRPr="006D0C80">
        <w:rPr>
          <w:rStyle w:val="Hyperlink"/>
          <w:b/>
          <w:color w:val="auto"/>
          <w:sz w:val="24"/>
        </w:rPr>
        <w:t>Local councillors</w:t>
      </w:r>
    </w:p>
    <w:p w:rsidR="006177F3" w:rsidRPr="006D0C80" w:rsidRDefault="006D0C80" w:rsidP="006D0C80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6D0C80">
        <w:t>Linda Burke, Cleveland Ward (Labour)</w:t>
      </w:r>
      <w:r w:rsidRPr="006D0C80">
        <w:rPr>
          <w:rStyle w:val="Hyperlink"/>
          <w:color w:val="auto"/>
          <w:u w:val="none"/>
        </w:rPr>
        <w:tab/>
      </w:r>
      <w:r w:rsidRPr="006D0C80">
        <w:rPr>
          <w:rStyle w:val="Hyperlink"/>
          <w:color w:val="auto"/>
          <w:u w:val="none"/>
        </w:rPr>
        <w:tab/>
      </w:r>
      <w:r w:rsidRPr="006D0C80">
        <w:t>S</w:t>
      </w:r>
      <w:r w:rsidR="006177F3" w:rsidRPr="006D0C80">
        <w:t>eema</w:t>
      </w:r>
      <w:r w:rsidRPr="006D0C80">
        <w:t xml:space="preserve"> K</w:t>
      </w:r>
      <w:r w:rsidR="006177F3" w:rsidRPr="006D0C80">
        <w:t>umar</w:t>
      </w:r>
      <w:r w:rsidRPr="006D0C80">
        <w:t xml:space="preserve">, Ealing </w:t>
      </w:r>
      <w:proofErr w:type="spellStart"/>
      <w:r w:rsidRPr="006D0C80">
        <w:t>Bwy</w:t>
      </w:r>
      <w:proofErr w:type="spellEnd"/>
      <w:r w:rsidRPr="006D0C80">
        <w:t xml:space="preserve"> Ward (Cons.) </w:t>
      </w:r>
    </w:p>
    <w:p w:rsidR="006177F3" w:rsidRPr="006D0C80" w:rsidRDefault="006D0C80" w:rsidP="006D0C80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6D0C80">
        <w:t>Carlo Lusuardi</w:t>
      </w:r>
      <w:r w:rsidRPr="006D0C80">
        <w:rPr>
          <w:rStyle w:val="Hyperlink"/>
          <w:color w:val="auto"/>
          <w:u w:val="none"/>
        </w:rPr>
        <w:t>, Cleveland Ward</w:t>
      </w:r>
      <w:r w:rsidRPr="006D0C80">
        <w:rPr>
          <w:rStyle w:val="Hyperlink"/>
          <w:color w:val="auto"/>
          <w:u w:val="none"/>
        </w:rPr>
        <w:tab/>
        <w:t xml:space="preserve"> (Labour)</w:t>
      </w:r>
      <w:r w:rsidR="006177F3" w:rsidRPr="006D0C80">
        <w:rPr>
          <w:rStyle w:val="Hyperlink"/>
          <w:color w:val="auto"/>
          <w:u w:val="none"/>
        </w:rPr>
        <w:tab/>
      </w:r>
      <w:r w:rsidRPr="006D0C80">
        <w:t>A</w:t>
      </w:r>
      <w:r w:rsidR="006177F3" w:rsidRPr="006D0C80">
        <w:t>lex</w:t>
      </w:r>
      <w:r w:rsidRPr="006D0C80">
        <w:t xml:space="preserve"> S</w:t>
      </w:r>
      <w:r w:rsidR="006177F3" w:rsidRPr="006D0C80">
        <w:t>tafford</w:t>
      </w:r>
      <w:r w:rsidRPr="006D0C80">
        <w:t xml:space="preserve">, Ealing </w:t>
      </w:r>
      <w:proofErr w:type="spellStart"/>
      <w:r w:rsidRPr="006D0C80">
        <w:t>Bwy</w:t>
      </w:r>
      <w:proofErr w:type="spellEnd"/>
      <w:r w:rsidRPr="006D0C80">
        <w:t xml:space="preserve"> Ward (Cons.)</w:t>
      </w:r>
    </w:p>
    <w:p w:rsidR="006177F3" w:rsidRPr="006D0C80" w:rsidRDefault="006D0C80" w:rsidP="006D0C80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proofErr w:type="spellStart"/>
      <w:r w:rsidRPr="006D0C80">
        <w:t>Sitarah</w:t>
      </w:r>
      <w:proofErr w:type="spellEnd"/>
      <w:r w:rsidRPr="006D0C80">
        <w:t xml:space="preserve"> </w:t>
      </w:r>
      <w:proofErr w:type="spellStart"/>
      <w:r w:rsidRPr="006D0C80">
        <w:t>Anjum</w:t>
      </w:r>
      <w:proofErr w:type="spellEnd"/>
      <w:r w:rsidRPr="006D0C80">
        <w:t xml:space="preserve">,  </w:t>
      </w:r>
      <w:r w:rsidRPr="006D0C80">
        <w:rPr>
          <w:rStyle w:val="Hyperlink"/>
          <w:color w:val="auto"/>
          <w:u w:val="none"/>
        </w:rPr>
        <w:t>Cleveland Ward (Labour)</w:t>
      </w:r>
      <w:r w:rsidRPr="006D0C80">
        <w:rPr>
          <w:rStyle w:val="Hyperlink"/>
          <w:color w:val="auto"/>
          <w:u w:val="none"/>
        </w:rPr>
        <w:tab/>
      </w:r>
      <w:r w:rsidRPr="006D0C80">
        <w:t>A</w:t>
      </w:r>
      <w:r w:rsidR="006177F3" w:rsidRPr="006D0C80">
        <w:t>nthony</w:t>
      </w:r>
      <w:r w:rsidRPr="006D0C80">
        <w:t xml:space="preserve"> Y</w:t>
      </w:r>
      <w:r w:rsidR="006177F3" w:rsidRPr="006D0C80">
        <w:t>oung</w:t>
      </w:r>
      <w:r w:rsidRPr="006D0C80">
        <w:t xml:space="preserve">, Ealing </w:t>
      </w:r>
      <w:proofErr w:type="spellStart"/>
      <w:r w:rsidRPr="006D0C80">
        <w:t>Bwy</w:t>
      </w:r>
      <w:proofErr w:type="spellEnd"/>
      <w:r w:rsidRPr="006D0C80">
        <w:t xml:space="preserve"> Ward (Cons.)</w:t>
      </w:r>
    </w:p>
    <w:p w:rsidR="006177F3" w:rsidRPr="006D0C80" w:rsidRDefault="00905656" w:rsidP="006177F3">
      <w:pPr>
        <w:rPr>
          <w:rStyle w:val="Hyperlink"/>
          <w:b/>
          <w:color w:val="FFFFFF" w:themeColor="background1"/>
          <w:u w:val="none"/>
        </w:rPr>
      </w:pPr>
      <w:hyperlink r:id="rId13" w:history="1">
        <w:r w:rsidR="006177F3" w:rsidRPr="006D0C80">
          <w:rPr>
            <w:rStyle w:val="Hyperlink"/>
            <w:b/>
            <w:color w:val="FFFFFF" w:themeColor="background1"/>
            <w:highlight w:val="red"/>
            <w:u w:val="none"/>
          </w:rPr>
          <w:t>C</w:t>
        </w:r>
        <w:r w:rsidR="006D0C80">
          <w:rPr>
            <w:rStyle w:val="Hyperlink"/>
            <w:b/>
            <w:color w:val="FFFFFF" w:themeColor="background1"/>
            <w:highlight w:val="red"/>
            <w:u w:val="none"/>
          </w:rPr>
          <w:t>trl &amp; c</w:t>
        </w:r>
        <w:r w:rsidR="006177F3" w:rsidRPr="006D0C80">
          <w:rPr>
            <w:rStyle w:val="Hyperlink"/>
            <w:b/>
            <w:color w:val="FFFFFF" w:themeColor="background1"/>
            <w:highlight w:val="red"/>
            <w:u w:val="none"/>
          </w:rPr>
          <w:t xml:space="preserve">lick </w:t>
        </w:r>
        <w:r w:rsidR="006177F3" w:rsidRPr="006D0C80">
          <w:rPr>
            <w:rStyle w:val="Hyperlink"/>
            <w:b/>
            <w:i/>
            <w:color w:val="FFFFFF" w:themeColor="background1"/>
            <w:highlight w:val="red"/>
          </w:rPr>
          <w:t>here</w:t>
        </w:r>
        <w:r w:rsidR="006177F3" w:rsidRPr="006D0C80">
          <w:rPr>
            <w:rStyle w:val="Hyperlink"/>
            <w:b/>
            <w:color w:val="FFFFFF" w:themeColor="background1"/>
            <w:highlight w:val="red"/>
            <w:u w:val="none"/>
          </w:rPr>
          <w:t xml:space="preserve"> </w:t>
        </w:r>
        <w:r w:rsidR="006177F3" w:rsidRPr="006D0C80">
          <w:rPr>
            <w:rStyle w:val="Hyperlink"/>
            <w:b/>
            <w:color w:val="FFFFFF" w:themeColor="background1"/>
            <w:highlight w:val="red"/>
            <w:u w:val="none"/>
          </w:rPr>
          <w:sym w:font="Wingdings" w:char="F02B"/>
        </w:r>
        <w:r w:rsidR="006177F3" w:rsidRPr="006D0C80">
          <w:rPr>
            <w:rStyle w:val="Hyperlink"/>
            <w:b/>
            <w:color w:val="FFFFFF" w:themeColor="background1"/>
            <w:highlight w:val="red"/>
            <w:u w:val="none"/>
          </w:rPr>
          <w:t xml:space="preserve"> to email all six local councillors together</w:t>
        </w:r>
      </w:hyperlink>
    </w:p>
    <w:p w:rsidR="009D3F3E" w:rsidRDefault="009D3F3E" w:rsidP="00FC6D9F">
      <w:pPr>
        <w:rPr>
          <w:b/>
        </w:rPr>
      </w:pPr>
    </w:p>
    <w:p w:rsidR="007F7CEB" w:rsidRPr="007F7CEB" w:rsidRDefault="007F7CEB" w:rsidP="007F7CEB">
      <w:pPr>
        <w:rPr>
          <w:rStyle w:val="Hyperlink"/>
          <w:b/>
          <w:color w:val="auto"/>
        </w:rPr>
      </w:pPr>
      <w:r w:rsidRPr="007F7CEB">
        <w:rPr>
          <w:rStyle w:val="Hyperlink"/>
          <w:b/>
          <w:color w:val="auto"/>
        </w:rPr>
        <w:t xml:space="preserve">Planning Committee </w:t>
      </w:r>
    </w:p>
    <w:p w:rsidR="007F7CEB" w:rsidRPr="009F4535" w:rsidRDefault="007F7CEB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 w:rsidRPr="009F4535">
        <w:rPr>
          <w:rStyle w:val="Hyperlink"/>
          <w:color w:val="auto"/>
          <w:u w:val="none"/>
        </w:rPr>
        <w:t xml:space="preserve">Chair: </w:t>
      </w:r>
      <w:hyperlink r:id="rId14" w:history="1">
        <w:r w:rsidRPr="009F4535">
          <w:rPr>
            <w:rStyle w:val="Hyperlink"/>
            <w:color w:val="auto"/>
            <w:u w:val="none"/>
          </w:rPr>
          <w:t>shital.manro@ealing.gov.uk</w:t>
        </w:r>
      </w:hyperlink>
      <w:r w:rsidRPr="009F4535">
        <w:tab/>
      </w:r>
      <w:r w:rsidRPr="009F4535">
        <w:rPr>
          <w:rStyle w:val="Hyperlink"/>
          <w:color w:val="auto"/>
          <w:u w:val="none"/>
        </w:rPr>
        <w:t xml:space="preserve">Vice-chair: </w:t>
      </w:r>
      <w:hyperlink r:id="rId15" w:history="1">
        <w:r w:rsidRPr="009F4535">
          <w:rPr>
            <w:rStyle w:val="Hyperlink"/>
            <w:color w:val="auto"/>
            <w:u w:val="none"/>
          </w:rPr>
          <w:t>DonnellyS@ealing.gov.uk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6" w:history="1">
        <w:r w:rsidR="007F7CEB" w:rsidRPr="009F4535">
          <w:rPr>
            <w:rStyle w:val="Hyperlink"/>
            <w:color w:val="auto"/>
            <w:u w:val="none"/>
          </w:rPr>
          <w:t>shahbaz.ahmed@ealing.gov.uk</w:t>
        </w:r>
      </w:hyperlink>
      <w:r w:rsidR="007F7CEB" w:rsidRPr="009F4535">
        <w:tab/>
      </w:r>
      <w:r w:rsidR="007F7CEB" w:rsidRPr="009F4535">
        <w:tab/>
      </w:r>
      <w:hyperlink r:id="rId17" w:history="1">
        <w:r w:rsidR="007F7CEB" w:rsidRPr="009F4535">
          <w:rPr>
            <w:rStyle w:val="Hyperlink"/>
            <w:color w:val="auto"/>
            <w:u w:val="none"/>
          </w:rPr>
          <w:t>AnandP@ealing.gov.uk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8" w:history="1">
        <w:r w:rsidR="007F7CEB" w:rsidRPr="009F4535">
          <w:rPr>
            <w:rStyle w:val="Hyperlink"/>
            <w:color w:val="auto"/>
            <w:u w:val="none"/>
          </w:rPr>
          <w:t>Jon.ball@ealing.gov.uk</w:t>
        </w:r>
      </w:hyperlink>
      <w:r w:rsidR="007F7CEB" w:rsidRPr="009F4535">
        <w:tab/>
      </w:r>
      <w:r w:rsidR="007F7CEB" w:rsidRPr="009F4535">
        <w:tab/>
      </w:r>
      <w:r w:rsidR="007F7CEB" w:rsidRPr="009F4535">
        <w:tab/>
      </w:r>
      <w:hyperlink r:id="rId19" w:history="1">
        <w:r w:rsidR="007F7CEB" w:rsidRPr="009F4535">
          <w:rPr>
            <w:rStyle w:val="Hyperlink"/>
            <w:color w:val="auto"/>
            <w:u w:val="none"/>
          </w:rPr>
          <w:t>josh.blacker@ealing.gov.uk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0" w:history="1">
        <w:r w:rsidR="007F7CEB" w:rsidRPr="009F4535">
          <w:rPr>
            <w:rStyle w:val="Hyperlink"/>
            <w:color w:val="auto"/>
            <w:u w:val="none"/>
          </w:rPr>
          <w:t>gary.busuttil@ealing.gov.uk</w:t>
        </w:r>
      </w:hyperlink>
      <w:r w:rsidR="007F7CEB" w:rsidRPr="009F4535">
        <w:tab/>
      </w:r>
      <w:r w:rsidR="007F7CEB" w:rsidRPr="009F4535">
        <w:tab/>
      </w:r>
      <w:hyperlink r:id="rId21" w:history="1">
        <w:r w:rsidR="007F7CEB" w:rsidRPr="009F4535">
          <w:rPr>
            <w:rStyle w:val="Hyperlink"/>
            <w:color w:val="auto"/>
            <w:u w:val="none"/>
          </w:rPr>
          <w:t>paul.conlan@ealing.gov.uk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2" w:history="1">
        <w:r w:rsidR="007F7CEB" w:rsidRPr="009F4535">
          <w:rPr>
            <w:rStyle w:val="Hyperlink"/>
            <w:color w:val="auto"/>
            <w:u w:val="none"/>
          </w:rPr>
          <w:t>CoxLe@ealing.gov.uk</w:t>
        </w:r>
      </w:hyperlink>
      <w:r w:rsidR="007F7CEB" w:rsidRPr="009F4535">
        <w:tab/>
      </w:r>
      <w:r w:rsidR="007F7CEB" w:rsidRPr="009F4535">
        <w:tab/>
      </w:r>
      <w:r w:rsidR="007F7CEB" w:rsidRPr="009F4535">
        <w:tab/>
      </w:r>
      <w:hyperlink r:id="rId23" w:history="1">
        <w:r w:rsidR="007F7CEB" w:rsidRPr="009F4535">
          <w:rPr>
            <w:rStyle w:val="Hyperlink"/>
            <w:color w:val="auto"/>
            <w:u w:val="none"/>
          </w:rPr>
          <w:t>joanna.dabrowska@ealing.gov.uk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</w:pPr>
      <w:hyperlink r:id="rId24" w:history="1">
        <w:r w:rsidR="007F7CEB" w:rsidRPr="009F4535">
          <w:rPr>
            <w:rStyle w:val="Hyperlink"/>
            <w:color w:val="auto"/>
            <w:u w:val="none"/>
          </w:rPr>
          <w:t>seema.kumar@ealing.gov.uk</w:t>
        </w:r>
      </w:hyperlink>
      <w:r w:rsidR="007F7CEB" w:rsidRPr="009F4535">
        <w:tab/>
      </w:r>
      <w:r w:rsidR="007F7CEB" w:rsidRPr="009F4535">
        <w:tab/>
      </w:r>
      <w:hyperlink r:id="rId25" w:history="1">
        <w:r w:rsidR="007F7CEB" w:rsidRPr="009F4535">
          <w:rPr>
            <w:rStyle w:val="Hyperlink"/>
            <w:color w:val="auto"/>
            <w:u w:val="none"/>
          </w:rPr>
          <w:t>tariq.mahmood@ealing.gov.uk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6" w:history="1">
        <w:r w:rsidR="007F7CEB" w:rsidRPr="009F4535">
          <w:rPr>
            <w:rStyle w:val="Hyperlink"/>
            <w:color w:val="auto"/>
            <w:u w:val="none"/>
          </w:rPr>
          <w:t>dee.martin@ealing.gov.uk</w:t>
        </w:r>
      </w:hyperlink>
      <w:r w:rsidR="007F7CEB" w:rsidRPr="009F4535">
        <w:tab/>
      </w:r>
      <w:r w:rsidR="007F7CEB" w:rsidRPr="009F4535">
        <w:tab/>
      </w:r>
      <w:hyperlink r:id="rId27" w:history="1">
        <w:r w:rsidR="007F7CEB" w:rsidRPr="009F4535">
          <w:rPr>
            <w:rStyle w:val="Hyperlink"/>
            <w:color w:val="auto"/>
            <w:u w:val="none"/>
          </w:rPr>
          <w:t>aysha.raza@ealing.gov.uk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8" w:history="1">
        <w:r w:rsidR="007F7CEB" w:rsidRPr="009F4535">
          <w:rPr>
            <w:rStyle w:val="Hyperlink"/>
            <w:color w:val="auto"/>
            <w:u w:val="none"/>
          </w:rPr>
          <w:t>andrew.steed@ealing.gov.uk</w:t>
        </w:r>
      </w:hyperlink>
      <w:r w:rsidR="007F7CEB" w:rsidRPr="009F4535">
        <w:tab/>
      </w:r>
      <w:r w:rsidR="007F7CEB" w:rsidRPr="009F4535">
        <w:tab/>
      </w:r>
      <w:hyperlink r:id="rId29" w:history="1">
        <w:r w:rsidR="007F7CEB" w:rsidRPr="009F4535">
          <w:rPr>
            <w:rStyle w:val="Hyperlink"/>
            <w:color w:val="auto"/>
            <w:u w:val="none"/>
          </w:rPr>
          <w:t>chris.summers@ealing.gov.uk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30" w:history="1">
        <w:r w:rsidR="007F7CEB" w:rsidRPr="009F4535">
          <w:rPr>
            <w:rStyle w:val="Hyperlink"/>
            <w:color w:val="auto"/>
            <w:u w:val="none"/>
          </w:rPr>
          <w:t>nigel.sumner@ealing.gov.uk</w:t>
        </w:r>
      </w:hyperlink>
      <w:r w:rsidR="007F7CEB" w:rsidRPr="009F4535">
        <w:tab/>
      </w:r>
      <w:r w:rsidR="007F7CEB" w:rsidRPr="009F4535">
        <w:tab/>
      </w:r>
      <w:hyperlink r:id="rId31" w:history="1">
        <w:r w:rsidR="007F7CEB" w:rsidRPr="009F4535">
          <w:rPr>
            <w:rStyle w:val="Hyperlink"/>
            <w:color w:val="auto"/>
            <w:u w:val="none"/>
          </w:rPr>
          <w:t>lauren.wall@ealing.gov.uk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32" w:history="1">
        <w:r w:rsidR="007F7CEB" w:rsidRPr="009F4535">
          <w:rPr>
            <w:rStyle w:val="Hyperlink"/>
            <w:color w:val="auto"/>
            <w:u w:val="none"/>
          </w:rPr>
          <w:t>ray.wall@ealing.gov.uk</w:t>
        </w:r>
      </w:hyperlink>
      <w:r w:rsidR="007F7CEB" w:rsidRPr="009F4535">
        <w:tab/>
      </w:r>
      <w:r w:rsidR="007F7CEB" w:rsidRPr="009F4535">
        <w:tab/>
      </w:r>
      <w:r w:rsidR="007F7CEB" w:rsidRPr="009F4535">
        <w:tab/>
      </w:r>
      <w:hyperlink r:id="rId33" w:history="1">
        <w:r w:rsidR="007F7CEB" w:rsidRPr="009F4535">
          <w:rPr>
            <w:rStyle w:val="Hyperlink"/>
            <w:color w:val="auto"/>
            <w:u w:val="none"/>
          </w:rPr>
          <w:t>simon.woodroofe@ealing.gov.uk</w:t>
        </w:r>
      </w:hyperlink>
    </w:p>
    <w:p w:rsidR="007F7CEB" w:rsidRPr="009F4535" w:rsidRDefault="00905656" w:rsidP="009F4535">
      <w:pPr>
        <w:pStyle w:val="ListParagraph"/>
        <w:numPr>
          <w:ilvl w:val="0"/>
          <w:numId w:val="8"/>
        </w:numPr>
      </w:pPr>
      <w:hyperlink r:id="rId34" w:history="1">
        <w:r w:rsidR="007F7CEB" w:rsidRPr="009F4535">
          <w:rPr>
            <w:rStyle w:val="Hyperlink"/>
            <w:color w:val="auto"/>
            <w:u w:val="none"/>
          </w:rPr>
          <w:t>anthony.young@ealing.gov.uk</w:t>
        </w:r>
      </w:hyperlink>
    </w:p>
    <w:p w:rsidR="007F7CEB" w:rsidRPr="009F4535" w:rsidRDefault="00905656" w:rsidP="007F7CEB">
      <w:pPr>
        <w:rPr>
          <w:rStyle w:val="Hyperlink"/>
          <w:color w:val="FFFFFF" w:themeColor="background1"/>
          <w:highlight w:val="red"/>
        </w:rPr>
      </w:pPr>
      <w:hyperlink r:id="rId35" w:history="1">
        <w:proofErr w:type="spellStart"/>
        <w:r w:rsidR="007F7CEB" w:rsidRPr="009F4535">
          <w:rPr>
            <w:rStyle w:val="Hyperlink"/>
            <w:b/>
            <w:color w:val="FFFFFF" w:themeColor="background1"/>
            <w:highlight w:val="red"/>
          </w:rPr>
          <w:t>C</w:t>
        </w:r>
        <w:r w:rsidR="009F4535">
          <w:rPr>
            <w:rStyle w:val="Hyperlink"/>
            <w:b/>
            <w:color w:val="FFFFFF" w:themeColor="background1"/>
            <w:highlight w:val="red"/>
          </w:rPr>
          <w:t>rtl</w:t>
        </w:r>
        <w:proofErr w:type="spellEnd"/>
        <w:r w:rsidR="009F4535">
          <w:rPr>
            <w:rStyle w:val="Hyperlink"/>
            <w:b/>
            <w:color w:val="FFFFFF" w:themeColor="background1"/>
            <w:highlight w:val="red"/>
          </w:rPr>
          <w:t xml:space="preserve"> &amp; c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lick </w:t>
        </w:r>
        <w:r w:rsidR="007F7CEB" w:rsidRPr="009F4535">
          <w:rPr>
            <w:rStyle w:val="Hyperlink"/>
            <w:b/>
            <w:i/>
            <w:color w:val="FFFFFF" w:themeColor="background1"/>
            <w:highlight w:val="red"/>
          </w:rPr>
          <w:t>here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sym w:font="Wingdings" w:char="F02B"/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to email group A of planning committee members</w:t>
        </w:r>
      </w:hyperlink>
    </w:p>
    <w:p w:rsidR="007F7CEB" w:rsidRPr="009F4535" w:rsidRDefault="00905656" w:rsidP="007F7CEB">
      <w:pPr>
        <w:rPr>
          <w:rStyle w:val="Hyperlink"/>
          <w:b/>
          <w:color w:val="FFFFFF" w:themeColor="background1"/>
          <w:highlight w:val="red"/>
        </w:rPr>
      </w:pPr>
      <w:hyperlink r:id="rId36" w:history="1">
        <w:r w:rsidR="007F7CEB" w:rsidRPr="009F4535">
          <w:rPr>
            <w:rStyle w:val="Hyperlink"/>
            <w:b/>
            <w:color w:val="FFFFFF" w:themeColor="background1"/>
            <w:highlight w:val="red"/>
          </w:rPr>
          <w:t>C</w:t>
        </w:r>
        <w:r w:rsidR="009F4535">
          <w:rPr>
            <w:rStyle w:val="Hyperlink"/>
            <w:b/>
            <w:color w:val="FFFFFF" w:themeColor="background1"/>
            <w:highlight w:val="red"/>
          </w:rPr>
          <w:t>trl &amp; c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lick </w:t>
        </w:r>
        <w:r w:rsidR="007F7CEB" w:rsidRPr="009F4535">
          <w:rPr>
            <w:rStyle w:val="Hyperlink"/>
            <w:b/>
            <w:i/>
            <w:color w:val="FFFFFF" w:themeColor="background1"/>
            <w:highlight w:val="red"/>
          </w:rPr>
          <w:t>here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sym w:font="Wingdings" w:char="F02B"/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to email </w:t>
        </w:r>
        <w:proofErr w:type="gramStart"/>
        <w:r w:rsidR="007F7CEB" w:rsidRPr="009F4535">
          <w:rPr>
            <w:rStyle w:val="Hyperlink"/>
            <w:b/>
            <w:color w:val="FFFFFF" w:themeColor="background1"/>
            <w:highlight w:val="red"/>
          </w:rPr>
          <w:t>group  B</w:t>
        </w:r>
        <w:proofErr w:type="gramEnd"/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of planning committee members</w:t>
        </w:r>
      </w:hyperlink>
    </w:p>
    <w:p w:rsidR="007F7CEB" w:rsidRPr="009F4535" w:rsidRDefault="00905656" w:rsidP="007F7CEB">
      <w:pPr>
        <w:rPr>
          <w:rStyle w:val="Hyperlink"/>
          <w:b/>
          <w:color w:val="FFFFFF" w:themeColor="background1"/>
        </w:rPr>
      </w:pPr>
      <w:hyperlink r:id="rId37" w:history="1">
        <w:r w:rsidR="007F7CEB" w:rsidRPr="009F4535">
          <w:rPr>
            <w:rStyle w:val="Hyperlink"/>
            <w:b/>
            <w:color w:val="FFFFFF" w:themeColor="background1"/>
            <w:highlight w:val="red"/>
          </w:rPr>
          <w:t>C</w:t>
        </w:r>
        <w:r w:rsidR="009F4535">
          <w:rPr>
            <w:rStyle w:val="Hyperlink"/>
            <w:b/>
            <w:color w:val="FFFFFF" w:themeColor="background1"/>
            <w:highlight w:val="red"/>
          </w:rPr>
          <w:t>trl &amp; c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lick </w:t>
        </w:r>
        <w:r w:rsidR="007F7CEB" w:rsidRPr="009F4535">
          <w:rPr>
            <w:rStyle w:val="Hyperlink"/>
            <w:b/>
            <w:i/>
            <w:color w:val="FFFFFF" w:themeColor="background1"/>
            <w:highlight w:val="red"/>
          </w:rPr>
          <w:t>here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</w:t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sym w:font="Wingdings" w:char="F02B"/>
        </w:r>
        <w:r w:rsidR="007F7CEB" w:rsidRPr="009F4535">
          <w:rPr>
            <w:rStyle w:val="Hyperlink"/>
            <w:b/>
            <w:color w:val="FFFFFF" w:themeColor="background1"/>
            <w:highlight w:val="red"/>
          </w:rPr>
          <w:t xml:space="preserve"> to email group C of planning committee members</w:t>
        </w:r>
      </w:hyperlink>
    </w:p>
    <w:p w:rsidR="007F7CEB" w:rsidRDefault="007F7CEB" w:rsidP="007F7CEB">
      <w:pPr>
        <w:rPr>
          <w:rStyle w:val="Hyperlink"/>
          <w:b/>
          <w:color w:val="FF0000"/>
        </w:rPr>
      </w:pPr>
    </w:p>
    <w:p w:rsidR="009F4535" w:rsidRPr="009F4535" w:rsidRDefault="009F4535" w:rsidP="009F4535">
      <w:pPr>
        <w:rPr>
          <w:rStyle w:val="Hyperlink"/>
          <w:b/>
          <w:i/>
          <w:color w:val="FF0000"/>
          <w:u w:val="none"/>
        </w:rPr>
      </w:pPr>
      <w:r w:rsidRPr="009F4535">
        <w:rPr>
          <w:rStyle w:val="Hyperlink"/>
          <w:b/>
          <w:i/>
          <w:color w:val="FF0000"/>
          <w:u w:val="none"/>
        </w:rPr>
        <w:t>Please email all three groups to reach all planning committee members.</w:t>
      </w:r>
    </w:p>
    <w:p w:rsidR="009F4535" w:rsidRDefault="009F4535" w:rsidP="007F7CEB">
      <w:pPr>
        <w:rPr>
          <w:rStyle w:val="Hyperlink"/>
          <w:i/>
          <w:color w:val="FF0000"/>
          <w:u w:val="none"/>
        </w:rPr>
      </w:pPr>
      <w:r>
        <w:rPr>
          <w:rStyle w:val="Hyperlink"/>
          <w:i/>
          <w:color w:val="FF0000"/>
          <w:u w:val="none"/>
        </w:rPr>
        <w:t xml:space="preserve">These </w:t>
      </w:r>
      <w:r w:rsidR="007F7CEB" w:rsidRPr="009F4535">
        <w:rPr>
          <w:rStyle w:val="Hyperlink"/>
          <w:i/>
          <w:color w:val="FF0000"/>
          <w:u w:val="none"/>
        </w:rPr>
        <w:t>groups are not in any hierarchical order</w:t>
      </w:r>
      <w:r>
        <w:rPr>
          <w:rStyle w:val="Hyperlink"/>
          <w:i/>
          <w:color w:val="FF0000"/>
          <w:u w:val="none"/>
        </w:rPr>
        <w:t xml:space="preserve"> – but d</w:t>
      </w:r>
      <w:r w:rsidR="007F7CEB" w:rsidRPr="009F4535">
        <w:rPr>
          <w:rStyle w:val="Hyperlink"/>
          <w:i/>
          <w:color w:val="FF0000"/>
          <w:u w:val="none"/>
        </w:rPr>
        <w:t xml:space="preserve">ue to size limitations for email system all 3 must be clicked individually.  </w:t>
      </w:r>
    </w:p>
    <w:p w:rsidR="001F7898" w:rsidRDefault="001F7898" w:rsidP="008155CA">
      <w:pPr>
        <w:jc w:val="left"/>
        <w:rPr>
          <w:b/>
          <w:color w:val="000000" w:themeColor="text1"/>
        </w:rPr>
      </w:pPr>
    </w:p>
    <w:p w:rsidR="00383F6D" w:rsidRPr="009F4535" w:rsidRDefault="008155CA" w:rsidP="008155CA">
      <w:pPr>
        <w:jc w:val="left"/>
        <w:rPr>
          <w:rStyle w:val="gi"/>
          <w:b/>
          <w:color w:val="FF0000"/>
          <w:sz w:val="24"/>
        </w:rPr>
      </w:pPr>
      <w:r w:rsidRPr="009F4535">
        <w:rPr>
          <w:b/>
          <w:color w:val="000000" w:themeColor="text1"/>
          <w:sz w:val="24"/>
        </w:rPr>
        <w:t>And do p</w:t>
      </w:r>
      <w:r w:rsidR="0054260C" w:rsidRPr="009F4535">
        <w:rPr>
          <w:b/>
          <w:color w:val="000000" w:themeColor="text1"/>
          <w:sz w:val="24"/>
        </w:rPr>
        <w:t xml:space="preserve">lease copy us in </w:t>
      </w:r>
      <w:r w:rsidRPr="009F4535">
        <w:rPr>
          <w:b/>
          <w:color w:val="000000" w:themeColor="text1"/>
          <w:sz w:val="24"/>
        </w:rPr>
        <w:t xml:space="preserve">too, </w:t>
      </w:r>
      <w:r w:rsidR="003E755A" w:rsidRPr="009F4535">
        <w:rPr>
          <w:b/>
          <w:color w:val="000000" w:themeColor="text1"/>
          <w:sz w:val="24"/>
        </w:rPr>
        <w:t xml:space="preserve">at </w:t>
      </w:r>
      <w:hyperlink r:id="rId38" w:history="1">
        <w:r w:rsidR="00496D1D" w:rsidRPr="009F4535">
          <w:rPr>
            <w:rStyle w:val="Hyperlink"/>
            <w:b/>
            <w:color w:val="FF0000"/>
            <w:sz w:val="24"/>
            <w:u w:val="none"/>
          </w:rPr>
          <w:t>stopthetowers@hotmail.com</w:t>
        </w:r>
      </w:hyperlink>
    </w:p>
    <w:p w:rsidR="000672B2" w:rsidRPr="00E43265" w:rsidRDefault="000672B2" w:rsidP="008155CA">
      <w:pPr>
        <w:jc w:val="left"/>
        <w:rPr>
          <w:rStyle w:val="gi"/>
          <w:b/>
          <w:color w:val="FF0000"/>
        </w:rPr>
      </w:pPr>
    </w:p>
    <w:sectPr w:rsidR="000672B2" w:rsidRPr="00E43265" w:rsidSect="00EE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18" w:rsidRDefault="00837418" w:rsidP="0063104D">
      <w:pPr>
        <w:spacing w:line="240" w:lineRule="auto"/>
      </w:pPr>
      <w:r>
        <w:separator/>
      </w:r>
    </w:p>
  </w:endnote>
  <w:endnote w:type="continuationSeparator" w:id="0">
    <w:p w:rsidR="00837418" w:rsidRDefault="00837418" w:rsidP="00631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18" w:rsidRDefault="00837418" w:rsidP="0063104D">
      <w:pPr>
        <w:spacing w:line="240" w:lineRule="auto"/>
      </w:pPr>
      <w:r>
        <w:separator/>
      </w:r>
    </w:p>
  </w:footnote>
  <w:footnote w:type="continuationSeparator" w:id="0">
    <w:p w:rsidR="00837418" w:rsidRDefault="00837418" w:rsidP="006310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DB6"/>
    <w:multiLevelType w:val="hybridMultilevel"/>
    <w:tmpl w:val="692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2A4"/>
    <w:multiLevelType w:val="hybridMultilevel"/>
    <w:tmpl w:val="AB22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C3C"/>
    <w:multiLevelType w:val="hybridMultilevel"/>
    <w:tmpl w:val="1916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9EE"/>
    <w:multiLevelType w:val="hybridMultilevel"/>
    <w:tmpl w:val="F0AA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18C"/>
    <w:multiLevelType w:val="hybridMultilevel"/>
    <w:tmpl w:val="4AAC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23A74"/>
    <w:multiLevelType w:val="multilevel"/>
    <w:tmpl w:val="82F2F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B"/>
    <w:multiLevelType w:val="hybridMultilevel"/>
    <w:tmpl w:val="701E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4303"/>
    <w:multiLevelType w:val="hybridMultilevel"/>
    <w:tmpl w:val="1572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15"/>
    <w:rsid w:val="000422E7"/>
    <w:rsid w:val="000672B2"/>
    <w:rsid w:val="000A1D8E"/>
    <w:rsid w:val="000A3595"/>
    <w:rsid w:val="000B0A32"/>
    <w:rsid w:val="000B5153"/>
    <w:rsid w:val="000C6677"/>
    <w:rsid w:val="000D3B3A"/>
    <w:rsid w:val="00106492"/>
    <w:rsid w:val="00114F67"/>
    <w:rsid w:val="00132E7A"/>
    <w:rsid w:val="00145DC9"/>
    <w:rsid w:val="00182502"/>
    <w:rsid w:val="001A6175"/>
    <w:rsid w:val="001F1148"/>
    <w:rsid w:val="001F7898"/>
    <w:rsid w:val="00211154"/>
    <w:rsid w:val="00222D72"/>
    <w:rsid w:val="0024037C"/>
    <w:rsid w:val="0024277F"/>
    <w:rsid w:val="00262AFA"/>
    <w:rsid w:val="0026587B"/>
    <w:rsid w:val="0028007E"/>
    <w:rsid w:val="00291B56"/>
    <w:rsid w:val="002B157A"/>
    <w:rsid w:val="002B5CEB"/>
    <w:rsid w:val="002C2EFF"/>
    <w:rsid w:val="002D5AAE"/>
    <w:rsid w:val="002F1CB8"/>
    <w:rsid w:val="003469D7"/>
    <w:rsid w:val="00346A10"/>
    <w:rsid w:val="00357FC2"/>
    <w:rsid w:val="00371B52"/>
    <w:rsid w:val="00381638"/>
    <w:rsid w:val="00383F6D"/>
    <w:rsid w:val="003A6E76"/>
    <w:rsid w:val="003C7027"/>
    <w:rsid w:val="003D3A7A"/>
    <w:rsid w:val="003E755A"/>
    <w:rsid w:val="003F5B43"/>
    <w:rsid w:val="0040438B"/>
    <w:rsid w:val="00472FCF"/>
    <w:rsid w:val="00482164"/>
    <w:rsid w:val="004946EA"/>
    <w:rsid w:val="00496D1D"/>
    <w:rsid w:val="004D3070"/>
    <w:rsid w:val="004F19E3"/>
    <w:rsid w:val="00521B89"/>
    <w:rsid w:val="0054260C"/>
    <w:rsid w:val="00547554"/>
    <w:rsid w:val="005B4130"/>
    <w:rsid w:val="005D1103"/>
    <w:rsid w:val="005D4FE4"/>
    <w:rsid w:val="005E1665"/>
    <w:rsid w:val="005E2E90"/>
    <w:rsid w:val="006177F3"/>
    <w:rsid w:val="00625A18"/>
    <w:rsid w:val="00626195"/>
    <w:rsid w:val="0063104D"/>
    <w:rsid w:val="00635756"/>
    <w:rsid w:val="00660333"/>
    <w:rsid w:val="00677F7F"/>
    <w:rsid w:val="00683D14"/>
    <w:rsid w:val="00695D42"/>
    <w:rsid w:val="006A009E"/>
    <w:rsid w:val="006C2E80"/>
    <w:rsid w:val="006D0C80"/>
    <w:rsid w:val="006D4526"/>
    <w:rsid w:val="006D7B93"/>
    <w:rsid w:val="00722E7E"/>
    <w:rsid w:val="00733E19"/>
    <w:rsid w:val="00740AFF"/>
    <w:rsid w:val="00757258"/>
    <w:rsid w:val="00761B15"/>
    <w:rsid w:val="00771857"/>
    <w:rsid w:val="00771F4A"/>
    <w:rsid w:val="007B2A40"/>
    <w:rsid w:val="007B3065"/>
    <w:rsid w:val="007B4DB9"/>
    <w:rsid w:val="007D4C67"/>
    <w:rsid w:val="007F6216"/>
    <w:rsid w:val="007F7CEB"/>
    <w:rsid w:val="00800E39"/>
    <w:rsid w:val="00802483"/>
    <w:rsid w:val="008060B5"/>
    <w:rsid w:val="00806A7B"/>
    <w:rsid w:val="008155CA"/>
    <w:rsid w:val="008360FD"/>
    <w:rsid w:val="00837418"/>
    <w:rsid w:val="00840473"/>
    <w:rsid w:val="00852AA6"/>
    <w:rsid w:val="008613D6"/>
    <w:rsid w:val="00865AF0"/>
    <w:rsid w:val="0087136C"/>
    <w:rsid w:val="00886A0C"/>
    <w:rsid w:val="008B016B"/>
    <w:rsid w:val="008D292F"/>
    <w:rsid w:val="008F3159"/>
    <w:rsid w:val="00905656"/>
    <w:rsid w:val="0091334C"/>
    <w:rsid w:val="009314FC"/>
    <w:rsid w:val="00947105"/>
    <w:rsid w:val="009B6938"/>
    <w:rsid w:val="009D3F3E"/>
    <w:rsid w:val="009F4535"/>
    <w:rsid w:val="00A53E10"/>
    <w:rsid w:val="00A64929"/>
    <w:rsid w:val="00A926A1"/>
    <w:rsid w:val="00AC75E6"/>
    <w:rsid w:val="00AD23ED"/>
    <w:rsid w:val="00AE01EC"/>
    <w:rsid w:val="00AE1309"/>
    <w:rsid w:val="00AE3236"/>
    <w:rsid w:val="00AE7251"/>
    <w:rsid w:val="00B1171F"/>
    <w:rsid w:val="00B13906"/>
    <w:rsid w:val="00B142C4"/>
    <w:rsid w:val="00B26F51"/>
    <w:rsid w:val="00B3107D"/>
    <w:rsid w:val="00B35D22"/>
    <w:rsid w:val="00B3615E"/>
    <w:rsid w:val="00B90F07"/>
    <w:rsid w:val="00BC0376"/>
    <w:rsid w:val="00BD142A"/>
    <w:rsid w:val="00BF4AB0"/>
    <w:rsid w:val="00C1605F"/>
    <w:rsid w:val="00C42F0B"/>
    <w:rsid w:val="00C66F64"/>
    <w:rsid w:val="00C67299"/>
    <w:rsid w:val="00C935B3"/>
    <w:rsid w:val="00C970D4"/>
    <w:rsid w:val="00CC5F13"/>
    <w:rsid w:val="00CD411F"/>
    <w:rsid w:val="00CD50FD"/>
    <w:rsid w:val="00CE77E1"/>
    <w:rsid w:val="00CF09A3"/>
    <w:rsid w:val="00D3641C"/>
    <w:rsid w:val="00D40484"/>
    <w:rsid w:val="00D412A9"/>
    <w:rsid w:val="00D61F3B"/>
    <w:rsid w:val="00D7000F"/>
    <w:rsid w:val="00D74098"/>
    <w:rsid w:val="00DA28DE"/>
    <w:rsid w:val="00DB22AA"/>
    <w:rsid w:val="00DC75A0"/>
    <w:rsid w:val="00DC79B2"/>
    <w:rsid w:val="00DD6316"/>
    <w:rsid w:val="00E03E88"/>
    <w:rsid w:val="00E22C8B"/>
    <w:rsid w:val="00E31EB6"/>
    <w:rsid w:val="00E35C20"/>
    <w:rsid w:val="00E43265"/>
    <w:rsid w:val="00E45E91"/>
    <w:rsid w:val="00E47493"/>
    <w:rsid w:val="00E51E16"/>
    <w:rsid w:val="00E55389"/>
    <w:rsid w:val="00E81363"/>
    <w:rsid w:val="00E9783D"/>
    <w:rsid w:val="00EA2E04"/>
    <w:rsid w:val="00EA6FE3"/>
    <w:rsid w:val="00EC1E2F"/>
    <w:rsid w:val="00ED43EB"/>
    <w:rsid w:val="00EE72D7"/>
    <w:rsid w:val="00EF4EF0"/>
    <w:rsid w:val="00F26FE5"/>
    <w:rsid w:val="00FA1A6F"/>
    <w:rsid w:val="00FC0A00"/>
    <w:rsid w:val="00FC1F3F"/>
    <w:rsid w:val="00FC6D9F"/>
    <w:rsid w:val="00FF0EB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10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0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04D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3E755A"/>
  </w:style>
  <w:style w:type="table" w:styleId="TableGrid">
    <w:name w:val="Table Grid"/>
    <w:basedOn w:val="TableNormal"/>
    <w:uiPriority w:val="59"/>
    <w:rsid w:val="00FC1F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9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10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0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04D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3E755A"/>
  </w:style>
  <w:style w:type="table" w:styleId="TableGrid">
    <w:name w:val="Table Grid"/>
    <w:basedOn w:val="TableNormal"/>
    <w:uiPriority w:val="59"/>
    <w:rsid w:val="00FC1F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9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nda.Burke@ealing.gov.uk;seema.kumar@ealing.gov.uk;Carlo.Lusuardi@ealing.gov.uk;alex.stafford@ealing.gov.uk;sitarah.anjum@ealing.gov.uk;anthony.young@ealing.gov.uk?cc=stopthetowers@hotmail.com" TargetMode="External"/><Relationship Id="rId18" Type="http://schemas.openxmlformats.org/officeDocument/2006/relationships/hyperlink" Target="mailto:Jon.ball@ealing.gov.uk?cc=stopthetowers@hotmail.com" TargetMode="External"/><Relationship Id="rId26" Type="http://schemas.openxmlformats.org/officeDocument/2006/relationships/hyperlink" Target="mailto:dee.martin@ealing.gov.uk?cc=stopthetowers@hot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ul.conlan@ealing.gov.uk?cc=stopthetowers@hotmail.com" TargetMode="External"/><Relationship Id="rId34" Type="http://schemas.openxmlformats.org/officeDocument/2006/relationships/hyperlink" Target="mailto:anthony.young@ealing.gov.uk?cc=stopthetowers@hot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yor@london.gov.uk;james.murray@london.gov.uk;onkar.sahota@london.gov.uk?cc=stopthetowers@hotmail.com" TargetMode="External"/><Relationship Id="rId17" Type="http://schemas.openxmlformats.org/officeDocument/2006/relationships/hyperlink" Target="mailto:AnandP@ealing.gov.uk?cc=stopthetowers@hotmail.com" TargetMode="External"/><Relationship Id="rId25" Type="http://schemas.openxmlformats.org/officeDocument/2006/relationships/hyperlink" Target="mailto:tariq.mahmood@ealing.gov.uk?cc=stopthetowers@hotmail.com" TargetMode="External"/><Relationship Id="rId33" Type="http://schemas.openxmlformats.org/officeDocument/2006/relationships/hyperlink" Target="mailto:simon.woodroofe@ealing.gov.uk?cc=stopthetowers@hotmail.com" TargetMode="External"/><Relationship Id="rId38" Type="http://schemas.openxmlformats.org/officeDocument/2006/relationships/hyperlink" Target="mailto:stopthetowers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hbaz.ahmed@ealing.gov.uk?cc=stopthetowers@hotmail.com" TargetMode="External"/><Relationship Id="rId20" Type="http://schemas.openxmlformats.org/officeDocument/2006/relationships/hyperlink" Target="mailto:gary.busuttil@ealing.gov.uk?cc=stopthetowers@hotmail.com" TargetMode="External"/><Relationship Id="rId29" Type="http://schemas.openxmlformats.org/officeDocument/2006/relationships/hyperlink" Target="mailto:chris.summers@ealing.gov.uk?cc=stopthetowers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poundmp@parliament.uk;rupa.huq.mp@parliament.uk;sharmav@parliament.uk?cc=stopthetowers@hotmail.com" TargetMode="External"/><Relationship Id="rId24" Type="http://schemas.openxmlformats.org/officeDocument/2006/relationships/hyperlink" Target="mailto:seema.kumar@ealing.gov.uk?cc=stopthetowers@hotmail.com" TargetMode="External"/><Relationship Id="rId32" Type="http://schemas.openxmlformats.org/officeDocument/2006/relationships/hyperlink" Target="mailto:ray.wall@ealing.gov.uk?cc=stopthetowers@hotmail.com" TargetMode="External"/><Relationship Id="rId37" Type="http://schemas.openxmlformats.org/officeDocument/2006/relationships/hyperlink" Target="mailto:nigel.sumner@ealing.gov.uk;lauren.wall@ealing.gov.uk;ray.wall@ealing.gov.uk;simon.woodroofe@ealing.gov.uk;anthony.young@ealing.gov.uk?cc=stopthetowers@hotmail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onnellyS@ealing.gov.uk?cc=stopthetowers@hotmail.com" TargetMode="External"/><Relationship Id="rId23" Type="http://schemas.openxmlformats.org/officeDocument/2006/relationships/hyperlink" Target="mailto:joanna.dabrowska@ealing.gov.uk?cc=stopthetowers@hotmail.com" TargetMode="External"/><Relationship Id="rId28" Type="http://schemas.openxmlformats.org/officeDocument/2006/relationships/hyperlink" Target="mailto:andrew.steed@ealing.gov.uk?cc=stopthetowers@hotmail.com" TargetMode="External"/><Relationship Id="rId36" Type="http://schemas.openxmlformats.org/officeDocument/2006/relationships/hyperlink" Target="mailto:CoxLe@ealing.gov.uk;joanna.dabrowska@ealing.gov.uk;seema.kumar@ealing.gov.uk;tariq.mahmood@ealing.gov.uk;dee.martin@ealing.gov.uk;aysha.raza@ealing.gov.uk;andrew.steed@ealing.gov.uk;chris.summers@ealing.gov.uk?cc=stopthetowers@hotmail.com" TargetMode="External"/><Relationship Id="rId10" Type="http://schemas.openxmlformats.org/officeDocument/2006/relationships/hyperlink" Target="mailto:julian.bell@ealing.gov.uk;peter.mason@ealing.gov.uk;shital.manro@ealing.gov.uk;DonnellyS@ealing.gov.uk;wiltshirema@ealing.gov.uk;taylorl@ealing.gov.uk?cc=stopthetowers@hotmail.com" TargetMode="External"/><Relationship Id="rId19" Type="http://schemas.openxmlformats.org/officeDocument/2006/relationships/hyperlink" Target="mailto:josh.blacker@ealing.gov.uk?cc=stopthetowers@hotmail.com" TargetMode="External"/><Relationship Id="rId31" Type="http://schemas.openxmlformats.org/officeDocument/2006/relationships/hyperlink" Target="mailto:lauren.wall@ealing.gov.uk?cc=stopthetowers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ital.manro@ealing.gov.uk?cc=stopthetowers@hotmail.com" TargetMode="External"/><Relationship Id="rId22" Type="http://schemas.openxmlformats.org/officeDocument/2006/relationships/hyperlink" Target="mailto:CoxLe@ealing.gov.uk?cc=stopthetowers@hotmail.com" TargetMode="External"/><Relationship Id="rId27" Type="http://schemas.openxmlformats.org/officeDocument/2006/relationships/hyperlink" Target="mailto:aysha.raza@ealing.gov.uk?cc=stopthetowers@hotmail.com" TargetMode="External"/><Relationship Id="rId30" Type="http://schemas.openxmlformats.org/officeDocument/2006/relationships/hyperlink" Target="mailto:nigel.sumner@ealing.gov.uk?cc=stopthetowers@hotmail.com" TargetMode="External"/><Relationship Id="rId35" Type="http://schemas.openxmlformats.org/officeDocument/2006/relationships/hyperlink" Target="mailto:shital.manro@ealing.gov.uk;DonnellyS@ealing.gov.uk;shahbaz.ahmed@ealing.gov.uk;AnandP@ealing.gov.uk;Jon.ball@ealing.gov.uk;josh.blacker@ealing.gov.uk;gary.busuttil@ealing.gov.uk;paul.conlan@ealing.gov.uk?cc=stopthetow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04D9-C53D-46BF-A4E0-614155E4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 Group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Windows User</cp:lastModifiedBy>
  <cp:revision>2</cp:revision>
  <cp:lastPrinted>2019-07-03T22:51:00Z</cp:lastPrinted>
  <dcterms:created xsi:type="dcterms:W3CDTF">2019-07-09T12:34:00Z</dcterms:created>
  <dcterms:modified xsi:type="dcterms:W3CDTF">2019-07-09T12:34:00Z</dcterms:modified>
</cp:coreProperties>
</file>